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8A" w:rsidRDefault="00442C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86.05pt;margin-top:-32.35pt;width:240.75pt;height:107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" filled="f" stroked="f">
            <v:textbox>
              <w:txbxContent>
                <w:p w:rsidR="003E198A" w:rsidRPr="00822F5D" w:rsidRDefault="003E198A" w:rsidP="003E198A">
                  <w:pPr>
                    <w:pStyle w:val="20"/>
                    <w:keepNext/>
                    <w:keepLines/>
                    <w:tabs>
                      <w:tab w:val="left" w:pos="2093"/>
                    </w:tabs>
                    <w:spacing w:after="0" w:line="240" w:lineRule="auto"/>
                    <w:rPr>
                      <w:rFonts w:eastAsiaTheme="minorHAnsi"/>
                      <w:color w:val="000000"/>
                    </w:rPr>
                  </w:pPr>
                  <w:r>
                    <w:t xml:space="preserve"> </w:t>
                  </w:r>
                  <w:proofErr w:type="spellStart"/>
                  <w:r w:rsidRPr="00822F5D">
                    <w:rPr>
                      <w:rFonts w:eastAsiaTheme="minorHAnsi"/>
                      <w:color w:val="000000"/>
                    </w:rPr>
                    <w:t>Бекітемі</w:t>
                  </w:r>
                  <w:proofErr w:type="gramStart"/>
                  <w:r w:rsidRPr="00822F5D">
                    <w:rPr>
                      <w:rFonts w:eastAsiaTheme="minorHAnsi"/>
                      <w:color w:val="000000"/>
                    </w:rPr>
                    <w:t>н</w:t>
                  </w:r>
                  <w:proofErr w:type="spellEnd"/>
                  <w:proofErr w:type="gramEnd"/>
                  <w:r w:rsidRPr="00822F5D">
                    <w:rPr>
                      <w:rFonts w:eastAsiaTheme="minorHAnsi"/>
                      <w:color w:val="000000"/>
                    </w:rPr>
                    <w:t xml:space="preserve">: </w:t>
                  </w:r>
                </w:p>
                <w:p w:rsidR="003E198A" w:rsidRPr="00822F5D" w:rsidRDefault="003E198A" w:rsidP="003E198A">
                  <w:pPr>
                    <w:pStyle w:val="20"/>
                    <w:keepNext/>
                    <w:keepLines/>
                    <w:tabs>
                      <w:tab w:val="left" w:pos="2093"/>
                    </w:tabs>
                    <w:spacing w:after="0" w:line="240" w:lineRule="auto"/>
                    <w:rPr>
                      <w:rFonts w:eastAsiaTheme="minorHAnsi"/>
                      <w:color w:val="000000"/>
                    </w:rPr>
                  </w:pPr>
                  <w:r w:rsidRPr="00822F5D">
                    <w:rPr>
                      <w:rFonts w:eastAsiaTheme="minorHAnsi"/>
                      <w:color w:val="000000"/>
                    </w:rPr>
                    <w:t>«</w:t>
                  </w:r>
                  <w:proofErr w:type="spellStart"/>
                  <w:r w:rsidRPr="00822F5D">
                    <w:rPr>
                      <w:rFonts w:eastAsiaTheme="minorHAnsi"/>
                      <w:color w:val="000000"/>
                    </w:rPr>
                    <w:t>РТКТК</w:t>
                  </w:r>
                  <w:proofErr w:type="spellEnd"/>
                  <w:r w:rsidRPr="00822F5D">
                    <w:rPr>
                      <w:rFonts w:eastAsiaTheme="minorHAnsi"/>
                      <w:color w:val="000000"/>
                    </w:rPr>
                    <w:t xml:space="preserve">» </w:t>
                  </w:r>
                  <w:proofErr w:type="spellStart"/>
                  <w:r w:rsidRPr="00822F5D">
                    <w:rPr>
                      <w:rFonts w:eastAsiaTheme="minorHAnsi"/>
                      <w:color w:val="000000"/>
                    </w:rPr>
                    <w:t>КМҚ</w:t>
                  </w:r>
                  <w:proofErr w:type="gramStart"/>
                  <w:r w:rsidRPr="00822F5D">
                    <w:rPr>
                      <w:rFonts w:eastAsiaTheme="minorHAnsi"/>
                      <w:color w:val="000000"/>
                    </w:rPr>
                    <w:t>К</w:t>
                  </w:r>
                  <w:proofErr w:type="spellEnd"/>
                  <w:proofErr w:type="gramEnd"/>
                  <w:r w:rsidRPr="00822F5D">
                    <w:rPr>
                      <w:rFonts w:eastAsiaTheme="minorHAnsi"/>
                      <w:color w:val="000000"/>
                    </w:rPr>
                    <w:t xml:space="preserve"> Директор</w:t>
                  </w:r>
                </w:p>
                <w:p w:rsidR="003E198A" w:rsidRPr="00822F5D" w:rsidRDefault="003E198A" w:rsidP="003E198A">
                  <w:pPr>
                    <w:pStyle w:val="20"/>
                    <w:keepNext/>
                    <w:keepLines/>
                    <w:tabs>
                      <w:tab w:val="left" w:pos="2093"/>
                    </w:tabs>
                    <w:spacing w:after="0" w:line="240" w:lineRule="auto"/>
                    <w:rPr>
                      <w:rFonts w:eastAsiaTheme="minorHAnsi"/>
                      <w:color w:val="000000"/>
                    </w:rPr>
                  </w:pPr>
                  <w:r w:rsidRPr="00822F5D">
                    <w:rPr>
                      <w:rFonts w:eastAsiaTheme="minorHAnsi"/>
                      <w:color w:val="000000"/>
                    </w:rPr>
                    <w:t>Утверждено:</w:t>
                  </w:r>
                </w:p>
                <w:p w:rsidR="003E198A" w:rsidRPr="00822F5D" w:rsidRDefault="003E198A" w:rsidP="003E198A">
                  <w:pPr>
                    <w:pStyle w:val="20"/>
                    <w:keepNext/>
                    <w:keepLines/>
                    <w:tabs>
                      <w:tab w:val="left" w:pos="2093"/>
                    </w:tabs>
                    <w:spacing w:after="0" w:line="240" w:lineRule="auto"/>
                    <w:rPr>
                      <w:rFonts w:eastAsiaTheme="minorHAnsi"/>
                      <w:color w:val="000000"/>
                    </w:rPr>
                  </w:pPr>
                  <w:r w:rsidRPr="00822F5D">
                    <w:rPr>
                      <w:rFonts w:eastAsiaTheme="minorHAnsi"/>
                      <w:color w:val="000000"/>
                    </w:rPr>
                    <w:t xml:space="preserve">Директор </w:t>
                  </w:r>
                  <w:proofErr w:type="spellStart"/>
                  <w:r w:rsidRPr="00822F5D">
                    <w:rPr>
                      <w:rFonts w:eastAsiaTheme="minorHAnsi"/>
                      <w:color w:val="000000"/>
                    </w:rPr>
                    <w:t>КГПК</w:t>
                  </w:r>
                  <w:proofErr w:type="spellEnd"/>
                  <w:r w:rsidRPr="00822F5D">
                    <w:rPr>
                      <w:rFonts w:eastAsiaTheme="minorHAnsi"/>
                      <w:color w:val="000000"/>
                    </w:rPr>
                    <w:t xml:space="preserve"> «</w:t>
                  </w:r>
                  <w:proofErr w:type="spellStart"/>
                  <w:r w:rsidRPr="00822F5D">
                    <w:rPr>
                      <w:rFonts w:eastAsiaTheme="minorHAnsi"/>
                      <w:color w:val="000000"/>
                    </w:rPr>
                    <w:t>РГТК</w:t>
                  </w:r>
                  <w:proofErr w:type="spellEnd"/>
                  <w:r w:rsidRPr="00822F5D">
                    <w:rPr>
                      <w:rFonts w:eastAsiaTheme="minorHAnsi"/>
                      <w:color w:val="000000"/>
                    </w:rPr>
                    <w:t>»</w:t>
                  </w:r>
                </w:p>
                <w:p w:rsidR="003E198A" w:rsidRPr="00822F5D" w:rsidRDefault="003E198A" w:rsidP="003E198A">
                  <w:pPr>
                    <w:pStyle w:val="20"/>
                    <w:keepNext/>
                    <w:keepLines/>
                    <w:tabs>
                      <w:tab w:val="left" w:pos="2093"/>
                    </w:tabs>
                    <w:spacing w:after="0" w:line="240" w:lineRule="auto"/>
                    <w:rPr>
                      <w:rFonts w:eastAsiaTheme="minorHAnsi"/>
                      <w:color w:val="000000"/>
                    </w:rPr>
                  </w:pPr>
                  <w:r w:rsidRPr="00822F5D">
                    <w:rPr>
                      <w:rFonts w:eastAsiaTheme="minorHAnsi"/>
                      <w:color w:val="000000"/>
                    </w:rPr>
                    <w:t xml:space="preserve">  _________</w:t>
                  </w:r>
                  <w:proofErr w:type="spellStart"/>
                  <w:r w:rsidRPr="00822F5D">
                    <w:rPr>
                      <w:rFonts w:eastAsiaTheme="minorHAnsi"/>
                      <w:color w:val="000000"/>
                    </w:rPr>
                    <w:t>Канешов</w:t>
                  </w:r>
                  <w:proofErr w:type="spellEnd"/>
                  <w:r w:rsidRPr="00822F5D">
                    <w:rPr>
                      <w:rFonts w:eastAsiaTheme="minorHAnsi"/>
                      <w:color w:val="000000"/>
                    </w:rPr>
                    <w:t xml:space="preserve"> </w:t>
                  </w:r>
                  <w:proofErr w:type="spellStart"/>
                  <w:r w:rsidRPr="00822F5D">
                    <w:rPr>
                      <w:rFonts w:eastAsiaTheme="minorHAnsi"/>
                      <w:color w:val="000000"/>
                    </w:rPr>
                    <w:t>К.С</w:t>
                  </w:r>
                  <w:proofErr w:type="spellEnd"/>
                  <w:r w:rsidRPr="00822F5D">
                    <w:rPr>
                      <w:rFonts w:eastAsiaTheme="minorHAnsi"/>
                      <w:color w:val="000000"/>
                    </w:rPr>
                    <w:t>.</w:t>
                  </w:r>
                </w:p>
                <w:p w:rsidR="003E198A" w:rsidRDefault="003E198A" w:rsidP="003E198A">
                  <w:pPr>
                    <w:pStyle w:val="20"/>
                    <w:keepNext/>
                    <w:keepLines/>
                    <w:tabs>
                      <w:tab w:val="left" w:pos="2093"/>
                    </w:tabs>
                    <w:spacing w:after="0" w:line="240" w:lineRule="auto"/>
                  </w:pPr>
                  <w:r w:rsidRPr="00822F5D">
                    <w:rPr>
                      <w:rFonts w:eastAsiaTheme="minorHAnsi"/>
                      <w:color w:val="000000"/>
                    </w:rPr>
                    <w:t xml:space="preserve"> «____»____________20</w:t>
                  </w:r>
                  <w:r>
                    <w:rPr>
                      <w:rFonts w:eastAsiaTheme="minorHAnsi"/>
                      <w:color w:val="000000"/>
                    </w:rPr>
                    <w:t>24</w:t>
                  </w:r>
                  <w:r w:rsidRPr="004F0134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г</w:t>
                  </w:r>
                </w:p>
                <w:p w:rsidR="003E198A" w:rsidRDefault="003E198A" w:rsidP="003E198A">
                  <w:pPr>
                    <w:pStyle w:val="20"/>
                    <w:keepNext/>
                    <w:keepLines/>
                    <w:tabs>
                      <w:tab w:val="left" w:pos="2093"/>
                    </w:tabs>
                    <w:spacing w:after="0" w:line="240" w:lineRule="auto"/>
                  </w:pPr>
                </w:p>
              </w:txbxContent>
            </v:textbox>
          </v:shape>
        </w:pict>
      </w:r>
    </w:p>
    <w:p w:rsidR="003E198A" w:rsidRDefault="003E198A"/>
    <w:p w:rsidR="003E198A" w:rsidRDefault="003E198A"/>
    <w:p w:rsidR="003E198A" w:rsidRDefault="003E198A"/>
    <w:p w:rsidR="003E198A" w:rsidRPr="00A3424F" w:rsidRDefault="003E198A" w:rsidP="003E19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42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 работы</w:t>
      </w:r>
    </w:p>
    <w:p w:rsidR="003E198A" w:rsidRDefault="003E198A" w:rsidP="003E19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42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научного студенческого общества</w:t>
      </w:r>
    </w:p>
    <w:p w:rsidR="003E198A" w:rsidRPr="00892168" w:rsidRDefault="003E198A" w:rsidP="003E19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198A" w:rsidRPr="00892168" w:rsidRDefault="003E198A" w:rsidP="003E198A">
      <w:pPr>
        <w:ind w:left="-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</w:t>
      </w:r>
      <w:r w:rsidRPr="0089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творческого профессионального мышления в подготовке квалифицированных специалистов и выявления талантливой молодежи путем овладения научными методами познания и исследования.</w:t>
      </w:r>
    </w:p>
    <w:p w:rsidR="003E198A" w:rsidRPr="00892168" w:rsidRDefault="003E198A" w:rsidP="003E198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Задачи:</w:t>
      </w:r>
    </w:p>
    <w:p w:rsidR="003E198A" w:rsidRPr="00892168" w:rsidRDefault="003E198A" w:rsidP="003E19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  у обучающихся склонностей к научно-исследовательской деятельности.</w:t>
      </w:r>
    </w:p>
    <w:p w:rsidR="003E198A" w:rsidRPr="00892168" w:rsidRDefault="003E198A" w:rsidP="003E19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Создание предпосылок для воспитания, формирования и самореализации личностных творческих способностей обучающихся.</w:t>
      </w:r>
    </w:p>
    <w:p w:rsidR="003E198A" w:rsidRPr="00892168" w:rsidRDefault="003E198A" w:rsidP="003E19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проведения и участия в научных студенческих конференциях.</w:t>
      </w:r>
    </w:p>
    <w:p w:rsidR="003E198A" w:rsidRPr="00892168" w:rsidRDefault="003E198A" w:rsidP="003E19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Выполнение научно–исследовательской работы во время изучения определенной дисциплины.</w:t>
      </w:r>
    </w:p>
    <w:p w:rsidR="003E198A" w:rsidRPr="00892168" w:rsidRDefault="003E198A" w:rsidP="003E19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Участие в </w:t>
      </w:r>
      <w:proofErr w:type="spellStart"/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колледжном</w:t>
      </w:r>
      <w:proofErr w:type="spellEnd"/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республиканском  конкурсе студенческих научных работ.</w:t>
      </w:r>
    </w:p>
    <w:p w:rsidR="003E198A" w:rsidRPr="009C151D" w:rsidRDefault="003E198A" w:rsidP="003E198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Участие в Республиканской предметной  олимпиаде и т.д.</w:t>
      </w:r>
    </w:p>
    <w:p w:rsidR="003E198A" w:rsidRDefault="003E198A" w:rsidP="003E198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5388"/>
        <w:gridCol w:w="1842"/>
        <w:gridCol w:w="2659"/>
      </w:tblGrid>
      <w:tr w:rsidR="003E198A" w:rsidRPr="006F79EF" w:rsidTr="00C16B54">
        <w:tc>
          <w:tcPr>
            <w:tcW w:w="708" w:type="dxa"/>
            <w:shd w:val="clear" w:color="auto" w:fill="FFFFFF" w:themeFill="background1"/>
          </w:tcPr>
          <w:p w:rsidR="003E198A" w:rsidRPr="00C70F95" w:rsidRDefault="003E198A" w:rsidP="00C16B5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0F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8" w:type="dxa"/>
            <w:shd w:val="clear" w:color="auto" w:fill="FFFFFF" w:themeFill="background1"/>
          </w:tcPr>
          <w:p w:rsidR="003E198A" w:rsidRPr="00C70F95" w:rsidRDefault="003E198A" w:rsidP="00C16B5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0F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3E198A" w:rsidRPr="00C70F95" w:rsidRDefault="003E198A" w:rsidP="00C16B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shd w:val="clear" w:color="auto" w:fill="FFFFFF" w:themeFill="background1"/>
          </w:tcPr>
          <w:p w:rsidR="003E198A" w:rsidRPr="00C70F95" w:rsidRDefault="003E198A" w:rsidP="00C16B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198A" w:rsidRPr="006F79EF" w:rsidTr="00C16B54">
        <w:tc>
          <w:tcPr>
            <w:tcW w:w="708" w:type="dxa"/>
            <w:shd w:val="clear" w:color="auto" w:fill="FFFFFF" w:themeFill="background1"/>
          </w:tcPr>
          <w:p w:rsidR="003E198A" w:rsidRPr="00C70F95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0F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8" w:type="dxa"/>
            <w:shd w:val="clear" w:color="auto" w:fill="FFFFFF" w:themeFill="background1"/>
          </w:tcPr>
          <w:p w:rsidR="003E198A" w:rsidRPr="000B60E0" w:rsidRDefault="003E198A" w:rsidP="00C16B54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Планирование </w:t>
            </w:r>
            <w:r w:rsidRPr="000B60E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2024- 2025 учебный год.</w:t>
            </w:r>
          </w:p>
          <w:p w:rsidR="003E198A" w:rsidRPr="000B60E0" w:rsidRDefault="003E198A" w:rsidP="00C16B5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Цель:</w:t>
            </w:r>
            <w:r w:rsidRPr="000B60E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B60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Формирование навыков творческого профессионального мышления в подготовке квалифицированных специалистов и выявления талантливой молодежи путем овладения научными методами познания и исследования.</w:t>
            </w:r>
          </w:p>
          <w:p w:rsidR="003E198A" w:rsidRPr="000B60E0" w:rsidRDefault="003E198A" w:rsidP="00C16B5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E198A" w:rsidRPr="000B60E0" w:rsidRDefault="003E198A" w:rsidP="00C16B54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Ожидаемые результаты:</w:t>
            </w:r>
          </w:p>
          <w:p w:rsidR="003E198A" w:rsidRPr="000B60E0" w:rsidRDefault="003E198A" w:rsidP="00C16B54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  <w:t>Выполнение научно–исследовательских работ во время изучения определенной дисциплины.</w:t>
            </w:r>
          </w:p>
          <w:p w:rsidR="003E198A" w:rsidRPr="000B60E0" w:rsidRDefault="003E198A" w:rsidP="00C16B54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  <w:t>Организация проведения и участия в научных студенческих конференциях.</w:t>
            </w:r>
          </w:p>
          <w:p w:rsidR="003E198A" w:rsidRPr="000B60E0" w:rsidRDefault="003E198A" w:rsidP="00C16B54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  <w:t xml:space="preserve">Участие в региональных и </w:t>
            </w:r>
            <w:proofErr w:type="gramStart"/>
            <w:r w:rsidRPr="000B60E0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  <w:t>республиканском</w:t>
            </w:r>
            <w:proofErr w:type="gramEnd"/>
            <w:r w:rsidRPr="000B60E0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  <w:t> конкурсах.</w:t>
            </w:r>
          </w:p>
          <w:p w:rsidR="003E198A" w:rsidRPr="000B60E0" w:rsidRDefault="003E198A" w:rsidP="00C16B54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lang w:eastAsia="ru-RU"/>
              </w:rPr>
              <w:t>Участие в областных, республиканских предметных олимпиадах и т.д.</w:t>
            </w:r>
          </w:p>
          <w:p w:rsidR="003E198A" w:rsidRPr="003E198A" w:rsidRDefault="003E198A" w:rsidP="003E198A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E198A" w:rsidRPr="000B60E0" w:rsidRDefault="003E198A" w:rsidP="00C16B5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Заседание № 1. Подборка материала и изучение литературы по исследуемой теме. </w:t>
            </w:r>
          </w:p>
          <w:p w:rsidR="003E198A" w:rsidRPr="000B60E0" w:rsidRDefault="003E198A" w:rsidP="00C16B54">
            <w:pPr>
              <w:pStyle w:val="a3"/>
              <w:numPr>
                <w:ilvl w:val="0"/>
                <w:numId w:val="10"/>
              </w:numPr>
              <w:ind w:left="608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Структурно-тематическая организация текста.</w:t>
            </w:r>
          </w:p>
          <w:p w:rsidR="003E198A" w:rsidRPr="000B60E0" w:rsidRDefault="003E198A" w:rsidP="00C16B54">
            <w:pPr>
              <w:pStyle w:val="a3"/>
              <w:numPr>
                <w:ilvl w:val="0"/>
                <w:numId w:val="10"/>
              </w:numPr>
              <w:ind w:left="608" w:hanging="142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Аннотация.</w:t>
            </w:r>
          </w:p>
        </w:tc>
        <w:tc>
          <w:tcPr>
            <w:tcW w:w="1842" w:type="dxa"/>
          </w:tcPr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C16B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E198A" w:rsidRPr="000B60E0" w:rsidRDefault="003E198A" w:rsidP="003E1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Pr="000B60E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3E1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Руководитель</w:t>
            </w:r>
          </w:p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Ш.А</w:t>
            </w:r>
            <w:proofErr w:type="spellEnd"/>
          </w:p>
        </w:tc>
      </w:tr>
      <w:tr w:rsidR="003E198A" w:rsidRPr="006F79EF" w:rsidTr="00C16B54">
        <w:tc>
          <w:tcPr>
            <w:tcW w:w="708" w:type="dxa"/>
            <w:shd w:val="clear" w:color="auto" w:fill="FFFFFF" w:themeFill="background1"/>
          </w:tcPr>
          <w:p w:rsidR="003E198A" w:rsidRPr="00C70F95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0F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8" w:type="dxa"/>
            <w:shd w:val="clear" w:color="auto" w:fill="FFFFFF" w:themeFill="background1"/>
          </w:tcPr>
          <w:p w:rsidR="003E198A" w:rsidRPr="000B60E0" w:rsidRDefault="003E198A" w:rsidP="00C16B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E41D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Заседание № 2</w:t>
            </w:r>
            <w:r w:rsidRPr="001C12D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0B60E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Индивидуальные научны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е исследования под руководством </w:t>
            </w:r>
            <w:r w:rsidRPr="000B60E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конкретного научного руководителя по </w:t>
            </w:r>
            <w:r w:rsidRPr="000B6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приобретению навыков работы в организаторской и инновационной деятельности.</w:t>
            </w:r>
          </w:p>
          <w:p w:rsidR="003E198A" w:rsidRPr="00A33814" w:rsidRDefault="003E198A" w:rsidP="00C16B5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42C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частие в </w:t>
            </w:r>
            <w:r w:rsidR="00442C17" w:rsidRPr="00A338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республиканских</w:t>
            </w:r>
            <w:r w:rsidRPr="00A338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студенческих научных </w:t>
            </w:r>
            <w:r w:rsidRPr="00A338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олимпиадах и конкурсах, организованной колледжем  и </w:t>
            </w:r>
            <w:r w:rsidR="002206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УО акимата Костанайс</w:t>
            </w:r>
            <w:r w:rsidR="00C31E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кой области </w:t>
            </w:r>
          </w:p>
          <w:p w:rsidR="003E198A" w:rsidRPr="002D5781" w:rsidRDefault="003E198A" w:rsidP="00C16B5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Участие в реализации проекта "Читающий колледж". Зона буккроссинга.</w:t>
            </w:r>
          </w:p>
          <w:p w:rsidR="003E198A" w:rsidRPr="002D5781" w:rsidRDefault="003E198A" w:rsidP="00C16B5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Участие в проекте " Лучший сценарий" ко дню конституции РК</w:t>
            </w:r>
          </w:p>
          <w:p w:rsidR="003E198A" w:rsidRPr="001C12DE" w:rsidRDefault="003E198A" w:rsidP="00C16B5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Участие в конкурсе "Человек труда" </w:t>
            </w:r>
          </w:p>
          <w:p w:rsidR="003E198A" w:rsidRPr="007E41D3" w:rsidRDefault="003E198A" w:rsidP="00C16B5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Открытие НОС</w:t>
            </w:r>
            <w:r w:rsidRPr="007E41D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Профессиональный специалист- компетентностная личность</w:t>
            </w:r>
            <w:r w:rsidRPr="007E41D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3E198A" w:rsidRDefault="003E198A" w:rsidP="00C16B54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Подготовка и проведение недели НИР</w:t>
            </w:r>
          </w:p>
          <w:p w:rsidR="003E198A" w:rsidRPr="001C12DE" w:rsidRDefault="003E198A" w:rsidP="00C16B5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F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Размещение на сайте колледжа информацции следующего сод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ержания: новости, планы, график</w:t>
            </w:r>
          </w:p>
        </w:tc>
        <w:tc>
          <w:tcPr>
            <w:tcW w:w="1842" w:type="dxa"/>
            <w:vAlign w:val="center"/>
          </w:tcPr>
          <w:p w:rsidR="003E198A" w:rsidRPr="00593D47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659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E8D" w:rsidRDefault="00C31E8D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E8D" w:rsidRDefault="00C31E8D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F79EF">
              <w:rPr>
                <w:rFonts w:ascii="Times New Roman" w:eastAsia="Calibri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Рябова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E8D" w:rsidRDefault="00C31E8D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Pr="00366C77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Преподаватели специальных дисциплин</w:t>
            </w:r>
          </w:p>
        </w:tc>
      </w:tr>
      <w:tr w:rsidR="003E198A" w:rsidRPr="006F79EF" w:rsidTr="00C16B54">
        <w:tc>
          <w:tcPr>
            <w:tcW w:w="708" w:type="dxa"/>
            <w:shd w:val="clear" w:color="auto" w:fill="FFFFFF" w:themeFill="background1"/>
          </w:tcPr>
          <w:p w:rsidR="003E198A" w:rsidRPr="00C70F95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388" w:type="dxa"/>
            <w:shd w:val="clear" w:color="auto" w:fill="FFFFFF" w:themeFill="background1"/>
          </w:tcPr>
          <w:p w:rsidR="003E198A" w:rsidRPr="007E41D3" w:rsidRDefault="003E198A" w:rsidP="00C16B5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41D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Заседание № 3  Оказание консультативной помощи студенту по написанию работы.</w:t>
            </w:r>
          </w:p>
          <w:p w:rsidR="003E198A" w:rsidRDefault="003E198A" w:rsidP="00C16B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Публичное выступление</w:t>
            </w:r>
          </w:p>
          <w:p w:rsidR="003E198A" w:rsidRDefault="003E198A" w:rsidP="00C16B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Оценка учебно-исследовательской работы</w:t>
            </w:r>
          </w:p>
          <w:p w:rsidR="003E198A" w:rsidRDefault="003E198A" w:rsidP="00C16B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Критерии оценивания</w:t>
            </w:r>
          </w:p>
          <w:p w:rsidR="003E198A" w:rsidRDefault="003E198A" w:rsidP="00C16B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Характерные ошибки и недочеты</w:t>
            </w:r>
          </w:p>
          <w:p w:rsidR="003E198A" w:rsidRPr="00C70F95" w:rsidRDefault="003E198A" w:rsidP="00C16B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Самооценка</w:t>
            </w:r>
          </w:p>
        </w:tc>
        <w:tc>
          <w:tcPr>
            <w:tcW w:w="1842" w:type="dxa"/>
            <w:vAlign w:val="center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Бейсембаева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98A" w:rsidRPr="006F79EF" w:rsidTr="00C16B54">
        <w:tc>
          <w:tcPr>
            <w:tcW w:w="708" w:type="dxa"/>
            <w:shd w:val="clear" w:color="auto" w:fill="FFFFFF" w:themeFill="background1"/>
          </w:tcPr>
          <w:p w:rsidR="003E198A" w:rsidRPr="00C70F95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388" w:type="dxa"/>
            <w:shd w:val="clear" w:color="auto" w:fill="FFFFFF" w:themeFill="background1"/>
          </w:tcPr>
          <w:p w:rsidR="003E198A" w:rsidRPr="000B60E0" w:rsidRDefault="003E198A" w:rsidP="00C16B54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E41D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Заседание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4. </w:t>
            </w:r>
            <w:r w:rsidRPr="000B60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Исследовательская деятельность обучающихся на производственной практике.   </w:t>
            </w:r>
          </w:p>
          <w:p w:rsidR="003E198A" w:rsidRPr="006761EA" w:rsidRDefault="003E198A" w:rsidP="00C16B54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61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Влияние специальных дисциплин на </w:t>
            </w:r>
            <w:r w:rsidRPr="00676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овладения научными методами познания и исследования на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производственной практике.</w:t>
            </w:r>
          </w:p>
          <w:p w:rsidR="003E198A" w:rsidRPr="006761EA" w:rsidRDefault="003E198A" w:rsidP="00C16B54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61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Предварительное заслушивание студентов преподавателями и мастерами п/о   к участию в студенческой научно-практической конференции .</w:t>
            </w:r>
          </w:p>
        </w:tc>
        <w:tc>
          <w:tcPr>
            <w:tcW w:w="1842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Pr="00BC7C95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Кудияров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Ж.К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Ерполатов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98A" w:rsidRPr="006F79EF" w:rsidTr="00C16B54">
        <w:tc>
          <w:tcPr>
            <w:tcW w:w="708" w:type="dxa"/>
            <w:shd w:val="clear" w:color="auto" w:fill="FFFFFF" w:themeFill="background1"/>
          </w:tcPr>
          <w:p w:rsidR="003E198A" w:rsidRPr="00C70F95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5388" w:type="dxa"/>
            <w:shd w:val="clear" w:color="auto" w:fill="FFFFFF" w:themeFill="background1"/>
          </w:tcPr>
          <w:p w:rsidR="003E198A" w:rsidRPr="00E605A4" w:rsidRDefault="003E198A" w:rsidP="00C16B5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41D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Заседание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 5.  </w:t>
            </w:r>
            <w:r w:rsidRPr="00E605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Оценка результатов деятельности преподавателей и мастеров п/о подготовивших студентов.</w:t>
            </w:r>
          </w:p>
          <w:p w:rsidR="003E198A" w:rsidRDefault="003E198A" w:rsidP="00C16B54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Анализ об </w:t>
            </w:r>
            <w:r w:rsidRPr="00DF56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успехах и недостатках</w:t>
            </w:r>
            <w:r w:rsidRPr="007311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исследовательских работ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обучающихся.</w:t>
            </w:r>
          </w:p>
          <w:p w:rsidR="003E198A" w:rsidRPr="006761EA" w:rsidRDefault="003E198A" w:rsidP="00C16B54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Тренинг. </w:t>
            </w:r>
            <w:r w:rsidRPr="006761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Применение активных методов обучения по активизации </w:t>
            </w:r>
            <w:r w:rsidRPr="006761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исследовательской деятельности обучающихся находящихся на производственной практике.</w:t>
            </w:r>
          </w:p>
          <w:p w:rsidR="003E198A" w:rsidRPr="006761EA" w:rsidRDefault="003E198A" w:rsidP="00C16B54">
            <w:pPr>
              <w:pStyle w:val="a3"/>
              <w:ind w:left="76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659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Алтыбаева А.Ж.</w:t>
            </w: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Васкеева Д.О.</w:t>
            </w:r>
          </w:p>
        </w:tc>
      </w:tr>
      <w:tr w:rsidR="003E198A" w:rsidRPr="006F79EF" w:rsidTr="00C16B54">
        <w:tc>
          <w:tcPr>
            <w:tcW w:w="708" w:type="dxa"/>
          </w:tcPr>
          <w:p w:rsidR="003E198A" w:rsidRPr="00C70F95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388" w:type="dxa"/>
            <w:shd w:val="clear" w:color="auto" w:fill="FFFFFF" w:themeFill="background1"/>
          </w:tcPr>
          <w:p w:rsidR="003E198A" w:rsidRPr="003E198A" w:rsidRDefault="003E198A" w:rsidP="00C16B5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605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Заседание№ 6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E60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ланирование деятельности на 2025-2026</w:t>
            </w:r>
            <w:r w:rsidRPr="00E60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учебный год</w:t>
            </w:r>
          </w:p>
          <w:p w:rsidR="003E198A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Итоги работы начного студенческого общества  </w:t>
            </w:r>
          </w:p>
          <w:p w:rsidR="003E198A" w:rsidRPr="00E605A4" w:rsidRDefault="003E198A" w:rsidP="00C16B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Составление плана работы на 2025-2026 учебный год </w:t>
            </w:r>
          </w:p>
        </w:tc>
        <w:tc>
          <w:tcPr>
            <w:tcW w:w="1842" w:type="dxa"/>
            <w:shd w:val="clear" w:color="auto" w:fill="FFFFFF" w:themeFill="background1"/>
          </w:tcPr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</w:tcPr>
          <w:p w:rsidR="003E198A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НОУ</w:t>
            </w:r>
          </w:p>
          <w:p w:rsidR="003E198A" w:rsidRPr="006F79EF" w:rsidRDefault="003E198A" w:rsidP="00C16B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E198A" w:rsidRDefault="003E198A"/>
    <w:sectPr w:rsidR="003E198A" w:rsidSect="00D1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2CC"/>
    <w:multiLevelType w:val="hybridMultilevel"/>
    <w:tmpl w:val="43B61F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93A49"/>
    <w:multiLevelType w:val="hybridMultilevel"/>
    <w:tmpl w:val="A20AF1A2"/>
    <w:lvl w:ilvl="0" w:tplc="859C3C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02B1"/>
    <w:multiLevelType w:val="hybridMultilevel"/>
    <w:tmpl w:val="EB54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C3FD4"/>
    <w:multiLevelType w:val="hybridMultilevel"/>
    <w:tmpl w:val="DDFA66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6232C1F"/>
    <w:multiLevelType w:val="hybridMultilevel"/>
    <w:tmpl w:val="99F2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159BF"/>
    <w:multiLevelType w:val="hybridMultilevel"/>
    <w:tmpl w:val="74D2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52B47"/>
    <w:multiLevelType w:val="hybridMultilevel"/>
    <w:tmpl w:val="D66C7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56366"/>
    <w:multiLevelType w:val="hybridMultilevel"/>
    <w:tmpl w:val="8A82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63CA5"/>
    <w:multiLevelType w:val="hybridMultilevel"/>
    <w:tmpl w:val="8A82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341D8"/>
    <w:multiLevelType w:val="hybridMultilevel"/>
    <w:tmpl w:val="6694AD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33E58A6"/>
    <w:multiLevelType w:val="hybridMultilevel"/>
    <w:tmpl w:val="4908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91D36"/>
    <w:multiLevelType w:val="hybridMultilevel"/>
    <w:tmpl w:val="0006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7638D"/>
    <w:multiLevelType w:val="hybridMultilevel"/>
    <w:tmpl w:val="ADD8C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CCA"/>
    <w:rsid w:val="000B60E0"/>
    <w:rsid w:val="000C12F2"/>
    <w:rsid w:val="001C12DE"/>
    <w:rsid w:val="00220651"/>
    <w:rsid w:val="00367CCE"/>
    <w:rsid w:val="003E198A"/>
    <w:rsid w:val="00420CDA"/>
    <w:rsid w:val="00442C17"/>
    <w:rsid w:val="00510CCA"/>
    <w:rsid w:val="006761EA"/>
    <w:rsid w:val="006F7D3E"/>
    <w:rsid w:val="00804B49"/>
    <w:rsid w:val="00826911"/>
    <w:rsid w:val="00C31E8D"/>
    <w:rsid w:val="00CE4D4B"/>
    <w:rsid w:val="00D110FB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510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10CCA"/>
    <w:pPr>
      <w:ind w:left="720"/>
      <w:contextualSpacing/>
    </w:pPr>
  </w:style>
  <w:style w:type="table" w:styleId="a4">
    <w:name w:val="Table Grid"/>
    <w:basedOn w:val="a1"/>
    <w:uiPriority w:val="59"/>
    <w:rsid w:val="0051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3E19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E198A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Методист</cp:lastModifiedBy>
  <cp:revision>9</cp:revision>
  <cp:lastPrinted>2024-10-28T04:44:00Z</cp:lastPrinted>
  <dcterms:created xsi:type="dcterms:W3CDTF">2023-10-31T13:08:00Z</dcterms:created>
  <dcterms:modified xsi:type="dcterms:W3CDTF">2024-10-28T04:45:00Z</dcterms:modified>
</cp:coreProperties>
</file>